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00" w:type="dxa"/>
        <w:tblInd w:w="93" w:type="dxa"/>
        <w:tblLook w:val="04A0" w:firstRow="1" w:lastRow="0" w:firstColumn="1" w:lastColumn="0" w:noHBand="0" w:noVBand="1"/>
      </w:tblPr>
      <w:tblGrid>
        <w:gridCol w:w="2700"/>
        <w:gridCol w:w="1106"/>
        <w:gridCol w:w="1360"/>
        <w:gridCol w:w="1300"/>
        <w:gridCol w:w="1220"/>
        <w:gridCol w:w="1440"/>
        <w:gridCol w:w="1360"/>
      </w:tblGrid>
      <w:tr w:rsidR="00716056" w:rsidRPr="00716056" w:rsidTr="00716056">
        <w:trPr>
          <w:trHeight w:val="30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lang w:eastAsia="en-GB"/>
              </w:rPr>
              <w:t>01-Sep-19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60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59"/>
        </w:trPr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n-GB"/>
              </w:rPr>
              <w:t>Spending Summary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Sept Actuals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Sept Targets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Monthly Variance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YTD Actuals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YTD Targets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dotted" w:sz="4" w:space="0" w:color="auto"/>
            </w:tcBorders>
            <w:shd w:val="clear" w:color="000000" w:fill="343E5F"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n-GB"/>
              </w:rPr>
              <w:t>YTD Variance</w:t>
            </w:r>
          </w:p>
        </w:tc>
        <w:bookmarkStart w:id="0" w:name="_GoBack"/>
        <w:bookmarkEnd w:id="0"/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Clerk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£600.00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£800.00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-£200.00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£2,200.00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£4,800.00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£2,600.00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Fixed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£120.00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£396.29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£1,661.00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Variable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£1,084.53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£1,413.56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£5,250.00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£1,804.53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£800.00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£1,004.53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£4,009.85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£11,711.00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D0D0D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color w:val="0D0D0D"/>
                <w:sz w:val="20"/>
                <w:szCs w:val="20"/>
                <w:lang w:eastAsia="en-GB"/>
              </w:rPr>
              <w:t>£7,701.15</w:t>
            </w:r>
          </w:p>
        </w:tc>
      </w:tr>
      <w:tr w:rsidR="00716056" w:rsidRPr="00716056" w:rsidTr="00716056">
        <w:trPr>
          <w:trHeight w:val="240"/>
        </w:trPr>
        <w:tc>
          <w:tcPr>
            <w:tcW w:w="270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Clerk: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center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center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center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center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center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salary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£600.00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£800.00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-£200.00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£1,600.00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£4,800.00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£3,200.00</w:t>
            </w:r>
          </w:p>
        </w:tc>
      </w:tr>
      <w:tr w:rsidR="00716056" w:rsidRPr="00716056" w:rsidTr="00716056">
        <w:trPr>
          <w:trHeight w:val="195"/>
        </w:trPr>
        <w:tc>
          <w:tcPr>
            <w:tcW w:w="270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 xml:space="preserve">Fixed 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EON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auto" w:fill="auto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£80.00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Village </w:t>
            </w:r>
            <w:proofErr w:type="spellStart"/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Orderley</w:t>
            </w:r>
            <w:proofErr w:type="spellEnd"/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(BC)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£120.00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Audit Fee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£200.00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Insurance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£600.00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ALCA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£171.29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£175.00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-£3.71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CPRE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£36.00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PCAA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£50.00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£50.00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£0.00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Data Protection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£40.00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£45.00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£5.00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SLCC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£100.00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Safety checks: Playground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£120.00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£120.00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£240.00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Somerset Playing Field </w:t>
            </w:r>
            <w:proofErr w:type="spellStart"/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Assoc</w:t>
            </w:r>
            <w:proofErr w:type="spellEnd"/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£15.00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£15.00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24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Totals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£120.00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£0.00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£396.29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£1,661.00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auto"/>
              <w:right w:val="dash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D0D0D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color w:val="0D0D0D"/>
                <w:sz w:val="20"/>
                <w:szCs w:val="20"/>
                <w:lang w:eastAsia="en-GB"/>
              </w:rPr>
              <w:t>£1,264.71</w:t>
            </w:r>
          </w:p>
        </w:tc>
      </w:tr>
      <w:tr w:rsidR="00716056" w:rsidRPr="00716056" w:rsidTr="00716056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360"/>
        </w:trPr>
        <w:tc>
          <w:tcPr>
            <w:tcW w:w="270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Variable: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ashed" w:sz="4" w:space="0" w:color="auto"/>
            </w:tcBorders>
            <w:shd w:val="clear" w:color="000000" w:fill="C8D7DA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Office &amp; Councillors expenses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£29.82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£125.65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Elections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£45.00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£45.00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Training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£20.00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808080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£190.65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£240.00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£49.35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Village Orderly (rest)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£747.00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lastRenderedPageBreak/>
              <w:t>Maintenance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£90.00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£690.20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Repairs to Notice Board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Room Hire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£360.00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Mowing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Utility Bills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£172.71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£172.71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£1,222.91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£2,700.00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£1,477.09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Crime prevention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Website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£710.00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Grit Bins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Legal Fees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£1,600.00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Totals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£1,084.53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£1,413.56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£5,250.00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345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INCOME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£5,857.50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£5,857.50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£11,715.00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£11,715.00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Other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240"/>
        </w:trPr>
        <w:tc>
          <w:tcPr>
            <w:tcW w:w="27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nil"/>
              <w:right w:val="dotted" w:sz="4" w:space="0" w:color="auto"/>
            </w:tcBorders>
            <w:shd w:val="clear" w:color="000000" w:fill="C0C0C0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right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  <w:tr w:rsidR="00716056" w:rsidRPr="00716056" w:rsidTr="00716056">
        <w:trPr>
          <w:trHeight w:val="510"/>
        </w:trPr>
        <w:tc>
          <w:tcPr>
            <w:tcW w:w="270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FFFFF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Totals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£5,857.50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£5,857.50</w:t>
            </w:r>
          </w:p>
        </w:tc>
        <w:tc>
          <w:tcPr>
            <w:tcW w:w="130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22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£11,715.00</w:t>
            </w:r>
          </w:p>
        </w:tc>
        <w:tc>
          <w:tcPr>
            <w:tcW w:w="144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£11,715.00</w:t>
            </w:r>
          </w:p>
        </w:tc>
        <w:tc>
          <w:tcPr>
            <w:tcW w:w="1360" w:type="dxa"/>
            <w:tcBorders>
              <w:top w:val="single" w:sz="4" w:space="0" w:color="808080"/>
              <w:left w:val="nil"/>
              <w:bottom w:val="single" w:sz="4" w:space="0" w:color="auto"/>
              <w:right w:val="dotted" w:sz="4" w:space="0" w:color="auto"/>
            </w:tcBorders>
            <w:shd w:val="clear" w:color="000000" w:fill="BFBFBF"/>
            <w:noWrap/>
            <w:vAlign w:val="bottom"/>
            <w:hideMark/>
          </w:tcPr>
          <w:p w:rsidR="00716056" w:rsidRPr="00716056" w:rsidRDefault="00716056" w:rsidP="0071605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</w:pPr>
            <w:r w:rsidRPr="00716056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n-GB"/>
              </w:rPr>
              <w:t> </w:t>
            </w:r>
          </w:p>
        </w:tc>
      </w:tr>
    </w:tbl>
    <w:p w:rsidR="00773295" w:rsidRDefault="00773295" w:rsidP="00716056"/>
    <w:p w:rsidR="00716056" w:rsidRPr="00716056" w:rsidRDefault="00716056" w:rsidP="00716056"/>
    <w:sectPr w:rsidR="00716056" w:rsidRPr="00716056" w:rsidSect="007160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056"/>
    <w:rsid w:val="00716056"/>
    <w:rsid w:val="0077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0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60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0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00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Clark</dc:creator>
  <cp:lastModifiedBy>Parish Clark</cp:lastModifiedBy>
  <cp:revision>1</cp:revision>
  <dcterms:created xsi:type="dcterms:W3CDTF">2019-09-05T10:54:00Z</dcterms:created>
  <dcterms:modified xsi:type="dcterms:W3CDTF">2019-09-05T10:58:00Z</dcterms:modified>
</cp:coreProperties>
</file>